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3C" w:rsidRPr="00CF1C3C" w:rsidRDefault="00CF1C3C" w:rsidP="00CF1C3C">
      <w:pPr>
        <w:shd w:val="clear" w:color="auto" w:fill="FEFEFE"/>
        <w:spacing w:after="150" w:line="630" w:lineRule="atLeast"/>
        <w:jc w:val="both"/>
        <w:outlineLvl w:val="1"/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40"/>
          <w:szCs w:val="40"/>
          <w:lang w:eastAsia="ru-RU"/>
        </w:rPr>
        <w:t>Читающая мама — читающая страна. Осенние чтения 2017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Материнское чтение всегда отличалось живым контактом ребенка с матерью, звучанием ее голоса, возможностью задать вопрос и получить разъяснение, поговорить о </w:t>
      </w:r>
      <w:proofErr w:type="gramStart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прочитанном</w:t>
      </w:r>
      <w:proofErr w:type="gramEnd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 книге.</w:t>
      </w:r>
      <w:bookmarkStart w:id="0" w:name="_GoBack"/>
      <w:bookmarkEnd w:id="0"/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Конкурс призван поддержать многовековую традицию материнских и семейных чтений, способствующих развитию эмоциональной близости матери и ребенка на материале книги, и создать в обществе позитивный имидж читающей матери.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может принять участие? Мамы и дети любого возраста, а также бабушки и их внуки. Какую книжку выбрать? Любую на ваш вкус — главное, чтобы и ребенок, и мама получили удовольствие от прочтения. Стихотворение или сказка, детская считалочка или рассказ, повесть или роман — мы не ограничиваем вас ни в жанрах, ни в писателях — отечественных или зарубежных.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Конкурс «Читающая мама — читающая страна» — совместный проект </w:t>
      </w:r>
      <w:hyperlink r:id="rId6" w:tgtFrame="_blank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Ассоциации школьных библиотекарей русского мира (РШБА)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корпорации </w:t>
      </w:r>
      <w:hyperlink r:id="rId7" w:tgtFrame="_blank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«Российский учебник»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(ДРОФА</w: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noBreakHyphen/>
        <w:t>ВЕНТАНА) — создан для мам, которые хотят развиваться сами и развивать своих детей.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Сроки приема заявок: 3 октября – 28 декабря 2017 года (включительно).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Подведение итогов: декабрь 2017 года.</w:t>
      </w:r>
    </w:p>
    <w:p w:rsidR="00CF1C3C" w:rsidRPr="00CF1C3C" w:rsidRDefault="00CF1C3C" w:rsidP="00CF1C3C">
      <w:pPr>
        <w:shd w:val="clear" w:color="auto" w:fill="FEFEFE"/>
        <w:spacing w:before="300" w:after="150" w:line="504" w:lineRule="atLeast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участия:</w:t>
      </w:r>
    </w:p>
    <w:p w:rsidR="00CF1C3C" w:rsidRPr="00CF1C3C" w:rsidRDefault="00CF1C3C" w:rsidP="00CF1C3C">
      <w:pPr>
        <w:numPr>
          <w:ilvl w:val="0"/>
          <w:numId w:val="1"/>
        </w:numPr>
        <w:shd w:val="clear" w:color="auto" w:fill="FEFEFE"/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Выберите любую книгу, прочитайте ее с ребенком и запишите видеоролик. Рекомендуемая продолжительность — не более 10−15 минут. Язык прочтения — русский.</w:t>
      </w:r>
    </w:p>
    <w:p w:rsidR="00CF1C3C" w:rsidRPr="00CF1C3C" w:rsidRDefault="00CF1C3C" w:rsidP="00CF1C3C">
      <w:pPr>
        <w:numPr>
          <w:ilvl w:val="0"/>
          <w:numId w:val="1"/>
        </w:numPr>
        <w:shd w:val="clear" w:color="auto" w:fill="FEFEFE"/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Выложите видеоролик на </w:t>
      </w:r>
      <w:proofErr w:type="spellStart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begin"/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instrText xml:space="preserve"> HYPERLINK "http://www.youtube.com/" </w:instrTex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separate"/>
      </w:r>
      <w:r w:rsidRPr="00CF1C3C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u w:val="single"/>
          <w:lang w:eastAsia="ru-RU"/>
        </w:rPr>
        <w:t>YouTube</w:t>
      </w:r>
      <w:proofErr w:type="spellEnd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end"/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подпишитесь на </w:t>
      </w:r>
      <w:proofErr w:type="spellStart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begin"/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instrText xml:space="preserve"> HYPERLINK "https://www.youtube.com/user/Drofapublishing" </w:instrTex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separate"/>
      </w:r>
      <w:r w:rsidRPr="00CF1C3C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u w:val="single"/>
          <w:lang w:eastAsia="ru-RU"/>
        </w:rPr>
        <w:t>YouTube</w:t>
      </w:r>
      <w:proofErr w:type="spellEnd"/>
      <w:r w:rsidRPr="00CF1C3C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u w:val="single"/>
          <w:lang w:eastAsia="ru-RU"/>
        </w:rPr>
        <w:t>-канал</w: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end"/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корпорации </w:t>
      </w:r>
      <w:hyperlink r:id="rId8" w:tgtFrame="_blank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«Российский учебник»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(ДРОФА</w: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noBreakHyphen/>
        <w:t>ВЕНТАНА).</w:t>
      </w:r>
    </w:p>
    <w:p w:rsidR="00CF1C3C" w:rsidRPr="00CF1C3C" w:rsidRDefault="00CF1C3C" w:rsidP="00CF1C3C">
      <w:pPr>
        <w:numPr>
          <w:ilvl w:val="0"/>
          <w:numId w:val="1"/>
        </w:numPr>
        <w:shd w:val="clear" w:color="auto" w:fill="FEFEFE"/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Опубликуйте видеоролик на сайте </w:t>
      </w:r>
      <w:hyperlink r:id="rId9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lit.drofa-ventana.ru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Укажите возраст ребенка в поле «Об участнике» или «О коллективе». Обязательно поставьте отметку «Читающая мама — читающая страна» в блоке «Прочтения». Видеозаписи без данной пометки участвовать в конкурсе не будут.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Внимание!</w: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Прочтения, принимавшие участие в </w:t>
      </w:r>
      <w:hyperlink r:id="rId10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предыдущем этапе конкурса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 принимаются. Но мы будем рады вашим новым работам.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 не забудьте дополнительно поделиться опубликованным видеороликом с любой страницы проекта в одной из социальных сетей с указанием </w:t>
      </w:r>
      <w:proofErr w:type="spellStart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хэштега</w:t>
      </w:r>
      <w:proofErr w:type="spellEnd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CF1C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#</w:t>
      </w:r>
      <w:proofErr w:type="spellStart"/>
      <w:r w:rsidRPr="00CF1C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СтранаЧитающая</w:t>
      </w:r>
      <w:proofErr w:type="spellEnd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вы не нашли в списке нужного вам автора, напишите нам на </w:t>
      </w:r>
      <w:hyperlink r:id="rId11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web@rosuchebnik.ru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Произведение можно выбрать из предложенного списка по каждому автору или добавить самостоятельно при публикации.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выложить видео на сайт, подать заявку на конкурс, проголосовать за прочтение и </w:t>
      </w:r>
      <w:proofErr w:type="gramStart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</w:t>
      </w:r>
      <w:proofErr w:type="gramEnd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 другие часто задаваемые вопросы вы найдете в разделе </w:t>
      </w:r>
      <w:hyperlink r:id="rId12" w:history="1"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«Вопросы и ответы»</w:t>
        </w:r>
      </w:hyperlink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F1C3C" w:rsidRPr="00CF1C3C" w:rsidRDefault="00CF1C3C" w:rsidP="00CF1C3C">
      <w:pPr>
        <w:shd w:val="clear" w:color="auto" w:fill="FEFEFE"/>
        <w:spacing w:before="300" w:after="150" w:line="504" w:lineRule="atLeast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Добру откроем сердце ребенка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Прочитать книжку можно не только своему ребенку, но также и детям, которые в силу обстоятельств </w:t>
      </w:r>
      <w:proofErr w:type="gramStart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оказались</w:t>
      </w:r>
      <w:proofErr w:type="gramEnd"/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лишены материнского внимания и радостей совместных открытий в мире книг.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принять участие в социальной акции, направленной на поддержку детей, попавших в трудную жизненную ситуацию, укажите фразу </w:t>
      </w:r>
      <w:r w:rsidRPr="00CF1C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«Добру откроем сердце ребенка»</w:t>
      </w:r>
      <w:r w:rsidRPr="00CF1C3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 поле «О видео».</w:t>
      </w:r>
    </w:p>
    <w:p w:rsidR="00CF1C3C" w:rsidRPr="00CF1C3C" w:rsidRDefault="00CF1C3C" w:rsidP="00CF1C3C">
      <w:pPr>
        <w:shd w:val="clear" w:color="auto" w:fill="FEFEFE"/>
        <w:spacing w:after="225" w:line="41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13" w:history="1">
        <w:r w:rsidRPr="00CF1C3C">
          <w:rPr>
            <w:rFonts w:ascii="Times New Roman" w:eastAsia="Times New Roman" w:hAnsi="Times New Roman" w:cs="Times New Roman"/>
            <w:b/>
            <w:bCs/>
            <w:noProof/>
            <w:color w:val="010101"/>
            <w:sz w:val="28"/>
            <w:szCs w:val="28"/>
            <w:lang w:eastAsia="ru-RU"/>
          </w:rPr>
          <w:drawing>
            <wp:inline distT="0" distB="0" distL="0" distR="0" wp14:anchorId="4721A207" wp14:editId="7051BFC8">
              <wp:extent cx="3810000" cy="4324350"/>
              <wp:effectExtent l="0" t="0" r="0" b="0"/>
              <wp:docPr id="1" name="Рисунок 1" descr="https://lit.drofa-ventana.ru/img/icons/video.png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s://lit.drofa-ventana.ru/img/icons/video.png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10000" cy="432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CF1C3C">
          <w:rPr>
            <w:rFonts w:ascii="Times New Roman" w:eastAsia="Times New Roman" w:hAnsi="Times New Roman" w:cs="Times New Roman"/>
            <w:b/>
            <w:bCs/>
            <w:color w:val="010101"/>
            <w:sz w:val="28"/>
            <w:szCs w:val="28"/>
            <w:u w:val="single"/>
            <w:lang w:eastAsia="ru-RU"/>
          </w:rPr>
          <w:t>Снимаем видео: 10 творческих советов</w:t>
        </w:r>
      </w:hyperlink>
    </w:p>
    <w:p w:rsidR="00CF1C3C" w:rsidRPr="00CF1C3C" w:rsidRDefault="00CF1C3C" w:rsidP="00CF1C3C">
      <w:pPr>
        <w:shd w:val="clear" w:color="auto" w:fill="FEFEFE"/>
        <w:spacing w:after="225" w:line="315" w:lineRule="atLeast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По итогам конкурса экспертное жюри выберет 8 победителей:</w:t>
      </w:r>
    </w:p>
    <w:p w:rsidR="00CF1C3C" w:rsidRPr="00CF1C3C" w:rsidRDefault="00CF1C3C" w:rsidP="00CF1C3C">
      <w:pPr>
        <w:numPr>
          <w:ilvl w:val="0"/>
          <w:numId w:val="2"/>
        </w:numPr>
        <w:shd w:val="clear" w:color="auto" w:fill="FEFEFE"/>
        <w:spacing w:before="150" w:after="144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lastRenderedPageBreak/>
        <w:t>4 победителя в категории «Индивидуальное прочтение»: будут оцениваться выразительность прочтения и артистизм мамы, умение выбрать и заинтересовать книгой ребенка.</w:t>
      </w:r>
    </w:p>
    <w:p w:rsidR="00CF1C3C" w:rsidRPr="00CF1C3C" w:rsidRDefault="00CF1C3C" w:rsidP="00CF1C3C">
      <w:pPr>
        <w:numPr>
          <w:ilvl w:val="0"/>
          <w:numId w:val="2"/>
        </w:numPr>
        <w:shd w:val="clear" w:color="auto" w:fill="FEFEFE"/>
        <w:spacing w:before="150" w:after="100" w:afterAutospacing="1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4 победителя в категории «Чтение по ролям»: в их число войдут видеоролики с наиболее яркими и выразительными прочтениями книги мамой вместе с ребенком. Здесь мы будем обращать внимание на вовлеченность ребенка в процесс чтения, его взаимодействие с книгой и мамой. Задача мамы или бабушки — подобрать такую книгу, которая бы вызвала у ребенка эмоциональный отклик, сопереживание событиям и героям.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Выбор победителей в каждой категории будет проходить с учетом возраста ребенка: до 3 лет, от 3 до 6 лет, от 7 до 10 лет и старше 10 лет.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Всех участников ждут памятные именные сертификаты, а победителей — дипломы и сертификаты на покупку детской и учебной литературы. Отправка призов осуществляется в течение 30 дней с момента объявления победителей.</w:t>
      </w:r>
    </w:p>
    <w:p w:rsidR="00CF1C3C" w:rsidRPr="00CF1C3C" w:rsidRDefault="00CF1C3C" w:rsidP="00CF1C3C">
      <w:pPr>
        <w:shd w:val="clear" w:color="auto" w:fill="FEFEFE"/>
        <w:spacing w:after="225" w:line="315" w:lineRule="atLeast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F1C3C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Внимание!</w:t>
      </w:r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Перед участием необходимо ознакомиться с полным </w:t>
      </w:r>
      <w:hyperlink r:id="rId15" w:tgtFrame="1" w:history="1">
        <w:r w:rsidRPr="00CF1C3C">
          <w:rPr>
            <w:rFonts w:ascii="Arial" w:eastAsia="Times New Roman" w:hAnsi="Arial" w:cs="Arial"/>
            <w:b/>
            <w:bCs/>
            <w:color w:val="010101"/>
            <w:sz w:val="28"/>
            <w:szCs w:val="28"/>
            <w:u w:val="single"/>
            <w:lang w:eastAsia="ru-RU"/>
          </w:rPr>
          <w:t>списком правил</w:t>
        </w:r>
      </w:hyperlink>
      <w:r w:rsidRPr="00CF1C3C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проекта.</w:t>
      </w:r>
    </w:p>
    <w:p w:rsidR="00CF1C3C" w:rsidRPr="00CF1C3C" w:rsidRDefault="00CF1C3C" w:rsidP="00CF1C3C">
      <w:pPr>
        <w:shd w:val="clear" w:color="auto" w:fill="FEFEFE"/>
        <w:spacing w:after="0" w:line="240" w:lineRule="auto"/>
        <w:outlineLvl w:val="2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CF1C3C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Статьи</w:t>
      </w:r>
    </w:p>
    <w:p w:rsidR="008F6029" w:rsidRPr="00CF1C3C" w:rsidRDefault="008F6029">
      <w:pPr>
        <w:rPr>
          <w:sz w:val="28"/>
          <w:szCs w:val="28"/>
        </w:rPr>
      </w:pPr>
    </w:p>
    <w:sectPr w:rsidR="008F6029" w:rsidRPr="00CF1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750F2"/>
    <w:multiLevelType w:val="multilevel"/>
    <w:tmpl w:val="1694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F05E0A"/>
    <w:multiLevelType w:val="multilevel"/>
    <w:tmpl w:val="DA046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67A"/>
    <w:rsid w:val="008F6029"/>
    <w:rsid w:val="009D667A"/>
    <w:rsid w:val="00CF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3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776060">
          <w:marLeft w:val="0"/>
          <w:marRight w:val="-225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1919">
          <w:marLeft w:val="0"/>
          <w:marRight w:val="-225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ofa-ventana.ru/about/" TargetMode="External"/><Relationship Id="rId13" Type="http://schemas.openxmlformats.org/officeDocument/2006/relationships/hyperlink" Target="https://drofa-ventana.ru/material/snimaem-video-dlya-proekta-strana-chitayushchaya-10-tvorcheskikh-sove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ofa-ventana.ru/about/" TargetMode="External"/><Relationship Id="rId12" Type="http://schemas.openxmlformats.org/officeDocument/2006/relationships/hyperlink" Target="https://lit.drofa-ventana.ru/voprosy-i-otvet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rusla.ru/rsba/" TargetMode="External"/><Relationship Id="rId11" Type="http://schemas.openxmlformats.org/officeDocument/2006/relationships/hyperlink" Target="mailto:web@rosuchebni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t.drofa-ventana.ru/participant/" TargetMode="External"/><Relationship Id="rId10" Type="http://schemas.openxmlformats.org/officeDocument/2006/relationships/hyperlink" Target="https://lit.drofa-ventana.ru/konkurs-chitayuschaya-mama-chitayuschaya-stran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t.drofa-ventana.ru/registration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678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2017-11-28T15:43:00Z</dcterms:created>
  <dcterms:modified xsi:type="dcterms:W3CDTF">2017-11-28T15:47:00Z</dcterms:modified>
</cp:coreProperties>
</file>